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A5D" w:rsidRDefault="008D6A5D" w:rsidP="008D6A5D">
      <w:pPr>
        <w:shd w:val="clear" w:color="auto" w:fill="FFFFFF"/>
        <w:spacing w:before="90" w:after="0" w:line="27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ОАО  мясокомбинат « Тамбовский»</w:t>
      </w:r>
    </w:p>
    <w:p w:rsidR="008D6A5D" w:rsidRDefault="008D6A5D" w:rsidP="008D6A5D">
      <w:pPr>
        <w:shd w:val="clear" w:color="auto" w:fill="FFFFFF"/>
        <w:spacing w:before="60" w:after="30" w:line="270" w:lineRule="atLeast"/>
        <w:outlineLvl w:val="3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Дата, на которую определяются лица, имеющие право на осуществление прав по именным эмиссионным ценным бумагам</w:t>
      </w:r>
    </w:p>
    <w:p w:rsidR="008D6A5D" w:rsidRDefault="008D6A5D" w:rsidP="008D6A5D">
      <w:pPr>
        <w:shd w:val="clear" w:color="auto" w:fill="FFFFFF"/>
        <w:spacing w:after="120" w:line="270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D6A5D" w:rsidRDefault="008D6A5D" w:rsidP="008D6A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br/>
        <w:t>Дата, на которую определяются лица, имеющие право на осуществление прав по именным эмиссионным ценным бумагам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 1. Общие сведения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>1.1. Полное фирменное наименование эмитента: Открытое акционерное общество мясокомбинат "Тамбовский" 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>1.2. Сокращенное фирменное наименование эмитента: ОАО мясокомбинат "Тамбовский" 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1.3. Место нахождения эмитента: 392008, г. Тамбов, ул.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Чичканова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>, 15 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>1.4. ОГРН эмитента: 1026801222777 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>1.5. ИНН эмитента: 6829000250 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>1.6. Уникальный код эмитента, присвоенный регистрирующим органом: 45792-E 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>1.7. Адрес страницы в сети Интернет, используемой эмитентом для раскрытия информации: http://mktamb.narod.ru/ 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>2. Содержание сообщения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>2.1. Вид акции: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>категория (тип) обыкновенные именные бездокументарные;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>серия и иные идентификационные признаки именных ценных бумаг 1 – 01-45792- Е;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>2.2. Права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>закрепленные именными эмиссионными ценными бумагами эмитента, в целях осуществления(реализации) которых составляется список их владельцев: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>- список владельцев именных ценных бумаг составляется для обеспечения права данных акционеров на участие в годовом общем собрании акционеров ОАО мясокомбинат "Тамбовский" 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 2.3. Дата, на которую составляется списки вла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дельцев именных ценных бумаг: 01 июня 2016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2.4. 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Дата составления и номер протокола собрания (заседания) уполномоченного органа управления эмитента, на котором принято решение о дате составления списка владельцев именных ценных бумаг эмитента или иное решение, являющееся основанием для определения даты составления такого списка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– Решение Совете директоров ОАО мясокомбинат « Тамбовский» от 20 мая 2016г,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протокол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№2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заседания совета директоров ОАО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мясокомбинат "Тамбовский"   от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lang w:eastAsia="ru-RU"/>
        </w:rPr>
        <w:t>24 мая 2016г.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>3.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Подпись</w:t>
      </w:r>
      <w:r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3.1.  Генеральный директор </w:t>
      </w:r>
    </w:p>
    <w:p w:rsidR="008D6A5D" w:rsidRDefault="008D6A5D" w:rsidP="008D6A5D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ОАО мясокомбинат « Тамбовский»                  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П.В.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Бояджян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br/>
        <w:t>3.2. Дата 25.05.2016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г. М.П.</w:t>
      </w:r>
    </w:p>
    <w:p w:rsidR="008D6A5D" w:rsidRDefault="008D6A5D" w:rsidP="008D6A5D">
      <w:pPr>
        <w:rPr>
          <w:rFonts w:ascii="Times New Roman" w:hAnsi="Times New Roman" w:cs="Times New Roman"/>
        </w:rPr>
      </w:pPr>
    </w:p>
    <w:p w:rsidR="00F60522" w:rsidRDefault="00F60522"/>
    <w:sectPr w:rsidR="00F60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B7F"/>
    <w:rsid w:val="008D6A5D"/>
    <w:rsid w:val="00F34B7F"/>
    <w:rsid w:val="00F6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A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A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0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292</Words>
  <Characters>1665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Дору-Товт</dc:creator>
  <cp:keywords/>
  <dc:description/>
  <cp:lastModifiedBy>Жанна Дору-Товт</cp:lastModifiedBy>
  <cp:revision>3</cp:revision>
  <dcterms:created xsi:type="dcterms:W3CDTF">2016-05-26T13:27:00Z</dcterms:created>
  <dcterms:modified xsi:type="dcterms:W3CDTF">2016-05-26T13:31:00Z</dcterms:modified>
</cp:coreProperties>
</file>