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5FB" w:rsidRDefault="007015FB" w:rsidP="007015FB">
      <w:pPr>
        <w:autoSpaceDE w:val="0"/>
        <w:autoSpaceDN w:val="0"/>
        <w:adjustRightInd w:val="0"/>
        <w:spacing w:after="0"/>
        <w:ind w:firstLine="540"/>
        <w:jc w:val="center"/>
        <w:rPr>
          <w:b/>
          <w:bCs/>
        </w:rPr>
      </w:pPr>
      <w:r>
        <w:rPr>
          <w:b/>
          <w:bCs/>
        </w:rPr>
        <w:t>Сообщения о дополнительных сведениях:</w:t>
      </w:r>
    </w:p>
    <w:p w:rsidR="007015FB" w:rsidRDefault="007015FB" w:rsidP="007015FB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“</w:t>
      </w:r>
      <w:r>
        <w:rPr>
          <w:sz w:val="20"/>
          <w:szCs w:val="20"/>
        </w:rPr>
        <w:t>О</w:t>
      </w:r>
      <w:r>
        <w:rPr>
          <w:b/>
          <w:bCs/>
          <w:sz w:val="20"/>
          <w:szCs w:val="20"/>
        </w:rPr>
        <w:t xml:space="preserve"> </w:t>
      </w:r>
      <w:r>
        <w:t xml:space="preserve"> проведении общего собрания акционеров акционерного общества</w:t>
      </w:r>
      <w:r>
        <w:rPr>
          <w:b/>
          <w:bCs/>
          <w:sz w:val="20"/>
          <w:szCs w:val="20"/>
        </w:rPr>
        <w:t xml:space="preserve"> ”</w:t>
      </w:r>
    </w:p>
    <w:tbl>
      <w:tblPr>
        <w:tblW w:w="10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26"/>
        <w:gridCol w:w="5219"/>
      </w:tblGrid>
      <w:tr w:rsidR="007015FB" w:rsidTr="007015FB">
        <w:trPr>
          <w:cantSplit/>
        </w:trPr>
        <w:tc>
          <w:tcPr>
            <w:tcW w:w="10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5FB" w:rsidRDefault="007015FB">
            <w:pPr>
              <w:pStyle w:val="ConsNonformat"/>
              <w:widowControl/>
              <w:spacing w:line="256" w:lineRule="auto"/>
              <w:ind w:righ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Общие сведения</w:t>
            </w:r>
          </w:p>
        </w:tc>
      </w:tr>
      <w:tr w:rsidR="007015FB" w:rsidTr="007015FB"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5FB" w:rsidRDefault="007015FB">
            <w:pPr>
              <w:pStyle w:val="2"/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1.1. Полное фирменное наименование эмитента    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5FB" w:rsidRDefault="007015FB">
            <w:pPr>
              <w:pStyle w:val="ConsNonformat"/>
              <w:widowControl/>
              <w:spacing w:line="256" w:lineRule="auto"/>
              <w:ind w:righ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Открытое  акционерное общество  мясокомбинат «Тамбовский»</w:t>
            </w:r>
          </w:p>
        </w:tc>
      </w:tr>
      <w:tr w:rsidR="007015FB" w:rsidTr="007015FB"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5FB" w:rsidRDefault="007015FB">
            <w:pPr>
              <w:pStyle w:val="2"/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Сокращенное фирменное наименование эмитента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5FB" w:rsidRDefault="007015FB">
            <w:pPr>
              <w:spacing w:line="25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ОАО мясокомбинат «Тамбовский»</w:t>
            </w:r>
          </w:p>
          <w:p w:rsidR="007015FB" w:rsidRDefault="007015FB">
            <w:pPr>
              <w:pStyle w:val="ConsNonformat"/>
              <w:widowControl/>
              <w:spacing w:line="256" w:lineRule="auto"/>
              <w:ind w:righ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015FB" w:rsidTr="007015FB"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5FB" w:rsidRDefault="007015FB">
            <w:pPr>
              <w:pStyle w:val="ConsNonformat"/>
              <w:widowControl/>
              <w:spacing w:line="256" w:lineRule="auto"/>
              <w:ind w:righ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1.3. Место нахождения эмитента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5FB" w:rsidRDefault="007015FB">
            <w:pPr>
              <w:pStyle w:val="2"/>
              <w:spacing w:line="256" w:lineRule="auto"/>
              <w:rPr>
                <w:sz w:val="20"/>
                <w:szCs w:val="20"/>
              </w:rPr>
            </w:pPr>
            <w:r>
              <w:rPr>
                <w:spacing w:val="-2"/>
              </w:rPr>
              <w:t xml:space="preserve">392008 г. Тамбов, ул. </w:t>
            </w:r>
            <w:proofErr w:type="spellStart"/>
            <w:r>
              <w:rPr>
                <w:spacing w:val="-2"/>
              </w:rPr>
              <w:t>Чичканова</w:t>
            </w:r>
            <w:proofErr w:type="spellEnd"/>
            <w:r>
              <w:rPr>
                <w:spacing w:val="-2"/>
              </w:rPr>
              <w:t>, 15</w:t>
            </w:r>
          </w:p>
        </w:tc>
      </w:tr>
      <w:tr w:rsidR="007015FB" w:rsidTr="007015FB"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5FB" w:rsidRDefault="007015FB">
            <w:pPr>
              <w:pStyle w:val="ConsNonformat"/>
              <w:widowControl/>
              <w:spacing w:line="256" w:lineRule="auto"/>
              <w:ind w:righ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1.4. ОГРН эмитента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5FB" w:rsidRDefault="007015FB">
            <w:pPr>
              <w:pStyle w:val="2"/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1026801222777</w:t>
            </w:r>
          </w:p>
        </w:tc>
      </w:tr>
      <w:tr w:rsidR="007015FB" w:rsidTr="007015FB"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5FB" w:rsidRDefault="007015FB">
            <w:pPr>
              <w:pStyle w:val="ConsNonformat"/>
              <w:widowControl/>
              <w:spacing w:line="256" w:lineRule="auto"/>
              <w:ind w:righ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1.5. ИНН эмитента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5FB" w:rsidRDefault="007015FB">
            <w:pPr>
              <w:pStyle w:val="2"/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6829000250</w:t>
            </w:r>
          </w:p>
        </w:tc>
      </w:tr>
      <w:tr w:rsidR="007015FB" w:rsidTr="007015FB"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5FB" w:rsidRDefault="007015FB">
            <w:pPr>
              <w:pStyle w:val="ConsNonformat"/>
              <w:widowControl/>
              <w:spacing w:line="256" w:lineRule="auto"/>
              <w:ind w:righ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1.6. Уникальный   код    эмитента, присвоенный регистрирующим органом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5FB" w:rsidRDefault="007015FB">
            <w:pPr>
              <w:pStyle w:val="2"/>
              <w:spacing w:line="256" w:lineRule="auto"/>
              <w:rPr>
                <w:sz w:val="20"/>
                <w:szCs w:val="20"/>
              </w:rPr>
            </w:pPr>
            <w:r>
              <w:t>45792-E</w:t>
            </w:r>
          </w:p>
        </w:tc>
      </w:tr>
      <w:tr w:rsidR="007015FB" w:rsidTr="007015FB"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5FB" w:rsidRDefault="007015FB">
            <w:pPr>
              <w:pStyle w:val="ConsNonformat"/>
              <w:widowControl/>
              <w:spacing w:line="256" w:lineRule="auto"/>
              <w:ind w:righ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5FB" w:rsidRDefault="00B125D7">
            <w:pPr>
              <w:pStyle w:val="2"/>
              <w:spacing w:line="256" w:lineRule="auto"/>
              <w:rPr>
                <w:sz w:val="20"/>
                <w:szCs w:val="20"/>
              </w:rPr>
            </w:pPr>
            <w:hyperlink r:id="rId8" w:tgtFrame="_new" w:history="1">
              <w:r w:rsidR="007015FB">
                <w:rPr>
                  <w:rStyle w:val="a3"/>
                  <w:rFonts w:cs="Arial"/>
                  <w:b/>
                  <w:bCs/>
                </w:rPr>
                <w:t>http://www.e-disclosure.ru/portal/company.aspx?id=4749</w:t>
              </w:r>
            </w:hyperlink>
            <w:r w:rsidR="007015FB">
              <w:rPr>
                <w:rFonts w:ascii="Arial" w:hAnsi="Arial" w:cs="Arial"/>
                <w:b/>
                <w:bCs/>
              </w:rPr>
              <w:br/>
            </w:r>
            <w:hyperlink r:id="rId9" w:tgtFrame="_new" w:history="1">
              <w:r w:rsidR="007015FB">
                <w:rPr>
                  <w:rStyle w:val="a3"/>
                  <w:rFonts w:cs="Arial"/>
                  <w:b/>
                </w:rPr>
                <w:t>http://mktamb.narod.ru/index.htm</w:t>
              </w:r>
            </w:hyperlink>
          </w:p>
        </w:tc>
      </w:tr>
    </w:tbl>
    <w:p w:rsidR="007015FB" w:rsidRDefault="007015FB" w:rsidP="007015FB">
      <w:pPr>
        <w:pStyle w:val="prilozhenie"/>
        <w:rPr>
          <w:sz w:val="10"/>
          <w:szCs w:val="10"/>
        </w:rPr>
      </w:pPr>
    </w:p>
    <w:tbl>
      <w:tblPr>
        <w:tblW w:w="10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45"/>
      </w:tblGrid>
      <w:tr w:rsidR="007015FB" w:rsidTr="007015FB"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5FB" w:rsidRDefault="007015FB">
            <w:pPr>
              <w:pStyle w:val="ConsNonformat"/>
              <w:widowControl/>
              <w:spacing w:line="256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Содержание сообщения</w:t>
            </w:r>
          </w:p>
        </w:tc>
      </w:tr>
      <w:tr w:rsidR="007015FB" w:rsidTr="007015FB"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5FB" w:rsidRDefault="007015FB">
            <w:pPr>
              <w:autoSpaceDE w:val="0"/>
              <w:autoSpaceDN w:val="0"/>
              <w:adjustRightInd w:val="0"/>
              <w:spacing w:after="0" w:line="256" w:lineRule="auto"/>
              <w:ind w:firstLine="5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Форма проведения общего собрания акционеров: </w:t>
            </w:r>
            <w:r>
              <w:rPr>
                <w:i/>
                <w:iCs/>
                <w:sz w:val="20"/>
                <w:szCs w:val="20"/>
              </w:rPr>
              <w:t>собрание</w:t>
            </w:r>
            <w:r>
              <w:rPr>
                <w:sz w:val="20"/>
                <w:szCs w:val="20"/>
              </w:rPr>
              <w:t>;</w:t>
            </w:r>
          </w:p>
          <w:p w:rsidR="007015FB" w:rsidRDefault="007015FB">
            <w:pPr>
              <w:spacing w:before="60" w:line="256" w:lineRule="auto"/>
              <w:ind w:firstLine="5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Дата, место, время проведени</w:t>
            </w:r>
            <w:r w:rsidR="00B06E98">
              <w:rPr>
                <w:sz w:val="20"/>
                <w:szCs w:val="20"/>
              </w:rPr>
              <w:t>я общего собрания акционеров: 29</w:t>
            </w:r>
            <w:r>
              <w:rPr>
                <w:sz w:val="20"/>
                <w:szCs w:val="20"/>
              </w:rPr>
              <w:t xml:space="preserve"> июня </w:t>
            </w:r>
            <w:r w:rsidR="00B06E98">
              <w:rPr>
                <w:i/>
                <w:iCs/>
                <w:sz w:val="20"/>
                <w:szCs w:val="20"/>
              </w:rPr>
              <w:t>2016</w:t>
            </w:r>
            <w:r>
              <w:rPr>
                <w:i/>
                <w:iCs/>
                <w:sz w:val="20"/>
                <w:szCs w:val="20"/>
              </w:rPr>
              <w:t xml:space="preserve">, по адресу: 392008, г. Тамбов, ул. </w:t>
            </w:r>
            <w:proofErr w:type="spellStart"/>
            <w:r>
              <w:rPr>
                <w:i/>
                <w:iCs/>
                <w:sz w:val="20"/>
                <w:szCs w:val="20"/>
              </w:rPr>
              <w:t>Чичканова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,15 (в кабинете директора), в 14 час. 00 мин</w:t>
            </w:r>
            <w:r>
              <w:rPr>
                <w:sz w:val="20"/>
                <w:szCs w:val="20"/>
              </w:rPr>
              <w:t>;</w:t>
            </w:r>
          </w:p>
          <w:p w:rsidR="007015FB" w:rsidRDefault="007015FB">
            <w:pPr>
              <w:autoSpaceDE w:val="0"/>
              <w:autoSpaceDN w:val="0"/>
              <w:adjustRightInd w:val="0"/>
              <w:spacing w:after="0" w:line="256" w:lineRule="auto"/>
              <w:ind w:firstLine="5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Время начала регистрации лиц, принимающих участие в общем собрании акционеров (в случае проведения общего собрания акционеров в форме собрания): </w:t>
            </w:r>
            <w:r w:rsidR="00B06E98">
              <w:rPr>
                <w:i/>
                <w:iCs/>
                <w:sz w:val="20"/>
                <w:szCs w:val="20"/>
              </w:rPr>
              <w:t>13</w:t>
            </w:r>
            <w:r>
              <w:rPr>
                <w:i/>
                <w:iCs/>
                <w:sz w:val="20"/>
                <w:szCs w:val="20"/>
              </w:rPr>
              <w:t xml:space="preserve"> час. 00 мин</w:t>
            </w:r>
            <w:r>
              <w:rPr>
                <w:sz w:val="20"/>
                <w:szCs w:val="20"/>
              </w:rPr>
              <w:t>;</w:t>
            </w:r>
          </w:p>
          <w:p w:rsidR="007015FB" w:rsidRDefault="007015FB">
            <w:pPr>
              <w:autoSpaceDE w:val="0"/>
              <w:autoSpaceDN w:val="0"/>
              <w:adjustRightInd w:val="0"/>
              <w:spacing w:after="0" w:line="256" w:lineRule="auto"/>
              <w:ind w:firstLine="540"/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составления списка лиц, имеющих право на участие в общем собрании акционеров: </w:t>
            </w:r>
            <w:r w:rsidR="00B06E98">
              <w:rPr>
                <w:i/>
                <w:iCs/>
                <w:sz w:val="20"/>
                <w:szCs w:val="20"/>
              </w:rPr>
              <w:t>01 июня 2016</w:t>
            </w:r>
            <w:r>
              <w:rPr>
                <w:i/>
                <w:iCs/>
                <w:sz w:val="20"/>
                <w:szCs w:val="20"/>
              </w:rPr>
              <w:t xml:space="preserve"> года;</w:t>
            </w:r>
          </w:p>
          <w:p w:rsidR="007015FB" w:rsidRDefault="007015FB">
            <w:pPr>
              <w:autoSpaceDE w:val="0"/>
              <w:autoSpaceDN w:val="0"/>
              <w:adjustRightInd w:val="0"/>
              <w:spacing w:after="0" w:line="256" w:lineRule="auto"/>
              <w:ind w:firstLine="5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Повестка дня общего собрания акционеров:</w:t>
            </w:r>
          </w:p>
          <w:p w:rsidR="007015FB" w:rsidRDefault="007015FB" w:rsidP="00D61F22">
            <w:pPr>
              <w:pStyle w:val="a5"/>
              <w:numPr>
                <w:ilvl w:val="0"/>
                <w:numId w:val="1"/>
              </w:numPr>
              <w:spacing w:line="25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Утверждение </w:t>
            </w:r>
            <w:r w:rsidR="00B06E98">
              <w:rPr>
                <w:rFonts w:ascii="Times New Roman" w:hAnsi="Times New Roman"/>
                <w:b/>
                <w:sz w:val="20"/>
                <w:szCs w:val="20"/>
              </w:rPr>
              <w:t>годового отчета Общества за 2015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год.</w:t>
            </w:r>
          </w:p>
          <w:p w:rsidR="007015FB" w:rsidRDefault="007015FB" w:rsidP="00D61F22">
            <w:pPr>
              <w:pStyle w:val="a5"/>
              <w:numPr>
                <w:ilvl w:val="0"/>
                <w:numId w:val="1"/>
              </w:numPr>
              <w:spacing w:line="25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Утверждение годовой бухгалтерской отчетности, в том числе отчета о приб</w:t>
            </w:r>
            <w:r w:rsidR="00B06E98">
              <w:rPr>
                <w:rFonts w:ascii="Times New Roman" w:hAnsi="Times New Roman"/>
                <w:b/>
                <w:sz w:val="20"/>
                <w:szCs w:val="20"/>
              </w:rPr>
              <w:t>ылях и убытках Общества за 2015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год.</w:t>
            </w:r>
          </w:p>
          <w:p w:rsidR="007015FB" w:rsidRDefault="00B06E98" w:rsidP="00D61F22">
            <w:pPr>
              <w:pStyle w:val="a5"/>
              <w:numPr>
                <w:ilvl w:val="0"/>
                <w:numId w:val="1"/>
              </w:numPr>
              <w:spacing w:line="25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 выплате дивидендов за 2015</w:t>
            </w:r>
            <w:r w:rsidR="007015FB">
              <w:rPr>
                <w:rFonts w:ascii="Times New Roman" w:hAnsi="Times New Roman"/>
                <w:b/>
                <w:sz w:val="20"/>
                <w:szCs w:val="20"/>
              </w:rPr>
              <w:t xml:space="preserve"> год.</w:t>
            </w:r>
          </w:p>
          <w:p w:rsidR="007015FB" w:rsidRDefault="007015FB" w:rsidP="00D61F22">
            <w:pPr>
              <w:pStyle w:val="a5"/>
              <w:numPr>
                <w:ilvl w:val="0"/>
                <w:numId w:val="1"/>
              </w:numPr>
              <w:spacing w:line="25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Избрание членов Совета директоров Общества.</w:t>
            </w:r>
          </w:p>
          <w:p w:rsidR="007015FB" w:rsidRDefault="007015FB" w:rsidP="00D61F22">
            <w:pPr>
              <w:pStyle w:val="a5"/>
              <w:numPr>
                <w:ilvl w:val="0"/>
                <w:numId w:val="1"/>
              </w:numPr>
              <w:spacing w:line="25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Избрание членов Ревизионной комиссии Общества.</w:t>
            </w:r>
          </w:p>
          <w:p w:rsidR="007015FB" w:rsidRDefault="007015FB" w:rsidP="00D61F2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Утверждение аудитора Общества.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7015FB" w:rsidRDefault="007015FB" w:rsidP="00B06E98">
            <w:pPr>
              <w:pStyle w:val="21"/>
              <w:shd w:val="clear" w:color="auto" w:fill="FFFFFF"/>
              <w:spacing w:line="256" w:lineRule="auto"/>
              <w:ind w:left="0" w:firstLine="0"/>
              <w:jc w:val="both"/>
            </w:pPr>
          </w:p>
          <w:p w:rsidR="007015FB" w:rsidRDefault="007015FB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Порядок ознакомления с информацией (материалами), подлежащей предоставлению при подготовке к проведению общего собрания акционеров, и адрес (адреса), по которому с ней можно ознакомиться.</w:t>
            </w:r>
          </w:p>
          <w:p w:rsidR="007015FB" w:rsidRDefault="007015FB">
            <w:pPr>
              <w:pStyle w:val="a5"/>
              <w:spacing w:line="256" w:lineRule="auto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Уведомить акционеров Общества о проведении общего годового собрания акционеров Общества путем публикации уведомления в газете «Тамбовская жизнь»</w:t>
            </w:r>
            <w:r w:rsidR="00B06E98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до 09 июня 2016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г.</w:t>
            </w:r>
          </w:p>
          <w:p w:rsidR="007015FB" w:rsidRDefault="007015FB">
            <w:pPr>
              <w:pStyle w:val="ConsNonformat"/>
              <w:widowControl/>
              <w:spacing w:line="256" w:lineRule="auto"/>
              <w:ind w:right="0"/>
              <w:jc w:val="both"/>
              <w:rPr>
                <w:rFonts w:ascii="Times New Roman" w:hAnsi="Times New Roman" w:cs="Times New Roman"/>
              </w:rPr>
            </w:pPr>
          </w:p>
          <w:p w:rsidR="007015FB" w:rsidRDefault="007015FB">
            <w:pPr>
              <w:pStyle w:val="ConsNonformat"/>
              <w:widowControl/>
              <w:spacing w:line="256" w:lineRule="auto"/>
              <w:ind w:righ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Включить в перечень предоставляемых документов:</w:t>
            </w:r>
          </w:p>
          <w:p w:rsidR="007015FB" w:rsidRDefault="007015FB">
            <w:pPr>
              <w:pStyle w:val="a5"/>
              <w:spacing w:line="256" w:lineRule="auto"/>
              <w:ind w:left="2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r w:rsidR="00B06E98">
              <w:rPr>
                <w:rFonts w:ascii="Times New Roman" w:hAnsi="Times New Roman"/>
                <w:sz w:val="20"/>
                <w:szCs w:val="20"/>
              </w:rPr>
              <w:t>Годовой отчет Общества  за 2015</w:t>
            </w:r>
            <w:r>
              <w:rPr>
                <w:rFonts w:ascii="Times New Roman" w:hAnsi="Times New Roman"/>
                <w:sz w:val="20"/>
                <w:szCs w:val="20"/>
              </w:rPr>
              <w:t>г.</w:t>
            </w:r>
          </w:p>
          <w:p w:rsidR="007015FB" w:rsidRDefault="007015FB">
            <w:pPr>
              <w:pStyle w:val="a5"/>
              <w:spacing w:line="256" w:lineRule="auto"/>
              <w:ind w:left="2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2.Годовая бухгалтерская отчетность, в том числе заключение аудитора, заключение ревизионной комиссии общества по результатам проверки годовой </w:t>
            </w:r>
            <w:r w:rsidR="00B06E98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бухгалтерской отчетности за 2015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год.</w:t>
            </w:r>
          </w:p>
          <w:p w:rsidR="007015FB" w:rsidRDefault="007015FB">
            <w:pPr>
              <w:pStyle w:val="a5"/>
              <w:spacing w:line="256" w:lineRule="auto"/>
              <w:ind w:left="2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3.Сведения о кандидатах в совет директоров общества, ревизионную комиссию общества.</w:t>
            </w:r>
          </w:p>
          <w:p w:rsidR="007015FB" w:rsidRDefault="007015FB">
            <w:pPr>
              <w:pStyle w:val="a5"/>
              <w:spacing w:line="256" w:lineRule="auto"/>
              <w:ind w:left="2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4.Сведения о наличии согласия кандидатов в совет директоров общества, ревизионную комиссию.</w:t>
            </w:r>
          </w:p>
          <w:p w:rsidR="007015FB" w:rsidRDefault="007015FB">
            <w:pPr>
              <w:pStyle w:val="a5"/>
              <w:spacing w:line="256" w:lineRule="auto"/>
              <w:ind w:left="2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5.Проекты решений общего собрания акционеров,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форма и текст бюллетеней для голосования на собрании</w:t>
            </w:r>
          </w:p>
          <w:p w:rsidR="007015FB" w:rsidRDefault="007015FB">
            <w:pPr>
              <w:widowControl/>
              <w:tabs>
                <w:tab w:val="left" w:pos="0"/>
                <w:tab w:val="left" w:pos="360"/>
              </w:tabs>
              <w:spacing w:before="0" w:after="0" w:line="256" w:lineRule="auto"/>
              <w:ind w:left="180" w:right="57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6.Рекомендации совета директоров общества по распределению прибыли, в том числе по         размеру дивиденда по акциям общества и порядку его выплаты, и убыт</w:t>
            </w:r>
            <w:r w:rsidR="00B06E98">
              <w:rPr>
                <w:color w:val="000000"/>
                <w:sz w:val="20"/>
                <w:szCs w:val="20"/>
                <w:shd w:val="clear" w:color="auto" w:fill="FFFFFF"/>
              </w:rPr>
              <w:t>ков общества по результатам 2015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года.</w:t>
            </w:r>
            <w:r>
              <w:rPr>
                <w:color w:val="000000"/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Ознакомиться с данной информацией (материалами) можно будет с </w:t>
            </w:r>
            <w:r w:rsidR="007C7300">
              <w:rPr>
                <w:b/>
                <w:sz w:val="20"/>
                <w:szCs w:val="20"/>
              </w:rPr>
              <w:t xml:space="preserve">09 июня </w:t>
            </w:r>
            <w:bookmarkStart w:id="0" w:name="_GoBack"/>
            <w:bookmarkEnd w:id="0"/>
            <w:r w:rsidR="007C7300">
              <w:rPr>
                <w:b/>
                <w:sz w:val="20"/>
                <w:szCs w:val="20"/>
              </w:rPr>
              <w:t xml:space="preserve"> 2016</w:t>
            </w:r>
            <w:r>
              <w:rPr>
                <w:b/>
                <w:sz w:val="20"/>
                <w:szCs w:val="20"/>
              </w:rPr>
              <w:t xml:space="preserve"> года</w:t>
            </w:r>
            <w:r>
              <w:rPr>
                <w:sz w:val="20"/>
                <w:szCs w:val="20"/>
              </w:rPr>
              <w:t xml:space="preserve"> по адресу: </w:t>
            </w:r>
            <w:r>
              <w:rPr>
                <w:b/>
                <w:sz w:val="20"/>
                <w:szCs w:val="20"/>
              </w:rPr>
              <w:t xml:space="preserve">392008, г. Тамбов, ул. </w:t>
            </w:r>
            <w:proofErr w:type="spellStart"/>
            <w:r>
              <w:rPr>
                <w:b/>
                <w:sz w:val="20"/>
                <w:szCs w:val="20"/>
              </w:rPr>
              <w:t>Чичканова</w:t>
            </w:r>
            <w:proofErr w:type="spellEnd"/>
            <w:r>
              <w:rPr>
                <w:b/>
                <w:sz w:val="20"/>
                <w:szCs w:val="20"/>
              </w:rPr>
              <w:t>, д. 15,</w:t>
            </w:r>
            <w:r>
              <w:rPr>
                <w:sz w:val="20"/>
                <w:szCs w:val="20"/>
              </w:rPr>
              <w:t xml:space="preserve"> ежедневно с понедельник по пятницу с 13-00 до 17-00. </w:t>
            </w:r>
            <w:r>
              <w:rPr>
                <w:b/>
                <w:i/>
                <w:sz w:val="20"/>
                <w:szCs w:val="20"/>
              </w:rPr>
              <w:t>У</w:t>
            </w:r>
            <w:r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казанная информация (материалы) будет доступна лицам, принимающим участие в общем годовом собрании акционеров, во время его проведения.</w:t>
            </w:r>
          </w:p>
        </w:tc>
      </w:tr>
    </w:tbl>
    <w:p w:rsidR="007015FB" w:rsidRDefault="007015FB" w:rsidP="007015FB">
      <w:pPr>
        <w:pStyle w:val="ConsNonformat"/>
        <w:widowControl/>
        <w:ind w:right="0"/>
        <w:jc w:val="both"/>
        <w:rPr>
          <w:rFonts w:ascii="Times New Roman" w:hAnsi="Times New Roman" w:cs="Times New Roman"/>
        </w:rPr>
      </w:pPr>
    </w:p>
    <w:tbl>
      <w:tblPr>
        <w:tblW w:w="10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45"/>
      </w:tblGrid>
      <w:tr w:rsidR="007015FB" w:rsidTr="007015FB"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015FB" w:rsidRDefault="007015FB">
            <w:pPr>
              <w:pStyle w:val="ConsNonformat"/>
              <w:widowControl/>
              <w:spacing w:line="256" w:lineRule="auto"/>
              <w:ind w:righ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Подпись</w:t>
            </w:r>
          </w:p>
        </w:tc>
      </w:tr>
      <w:tr w:rsidR="007015FB" w:rsidTr="007015FB"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5FB" w:rsidRDefault="007015FB">
            <w:pPr>
              <w:pStyle w:val="ConsNonformat"/>
              <w:widowControl/>
              <w:spacing w:line="256" w:lineRule="auto"/>
              <w:ind w:righ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  Генеральный директор</w:t>
            </w:r>
          </w:p>
          <w:p w:rsidR="007015FB" w:rsidRDefault="007015FB">
            <w:pPr>
              <w:pStyle w:val="ConsNonformat"/>
              <w:widowControl/>
              <w:spacing w:line="256" w:lineRule="auto"/>
              <w:ind w:righ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ОАО мясокомбинат «Тамбовский»              _____________________         </w:t>
            </w:r>
            <w:proofErr w:type="spellStart"/>
            <w:r>
              <w:rPr>
                <w:rFonts w:ascii="Times New Roman" w:hAnsi="Times New Roman" w:cs="Times New Roman"/>
              </w:rPr>
              <w:t>Бояджян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П.В.    </w:t>
            </w:r>
          </w:p>
          <w:p w:rsidR="007015FB" w:rsidRDefault="00017321" w:rsidP="00017321">
            <w:pPr>
              <w:pStyle w:val="ConsNonformat"/>
              <w:widowControl/>
              <w:spacing w:line="256" w:lineRule="auto"/>
              <w:ind w:left="-851" w:right="0"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3.2. Дата 25</w:t>
            </w:r>
            <w:r w:rsidR="00B06E98">
              <w:rPr>
                <w:rFonts w:ascii="Times New Roman" w:hAnsi="Times New Roman" w:cs="Times New Roman"/>
              </w:rPr>
              <w:t xml:space="preserve"> мая   2016</w:t>
            </w:r>
            <w:r w:rsidR="007015FB">
              <w:rPr>
                <w:rFonts w:ascii="Times New Roman" w:hAnsi="Times New Roman" w:cs="Times New Roman"/>
              </w:rPr>
              <w:t xml:space="preserve"> г.  М.П.</w:t>
            </w:r>
          </w:p>
        </w:tc>
      </w:tr>
    </w:tbl>
    <w:p w:rsidR="007015FB" w:rsidRDefault="007015FB" w:rsidP="007015FB">
      <w:pPr>
        <w:rPr>
          <w:sz w:val="20"/>
          <w:szCs w:val="20"/>
        </w:rPr>
      </w:pPr>
    </w:p>
    <w:p w:rsidR="00C54837" w:rsidRDefault="00C54837"/>
    <w:sectPr w:rsidR="00C5483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25D7" w:rsidRDefault="00B125D7" w:rsidP="00017321">
      <w:pPr>
        <w:spacing w:before="0" w:after="0"/>
      </w:pPr>
      <w:r>
        <w:separator/>
      </w:r>
    </w:p>
  </w:endnote>
  <w:endnote w:type="continuationSeparator" w:id="0">
    <w:p w:rsidR="00B125D7" w:rsidRDefault="00B125D7" w:rsidP="0001732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7321" w:rsidRDefault="00017321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7321" w:rsidRDefault="00017321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7321" w:rsidRDefault="0001732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25D7" w:rsidRDefault="00B125D7" w:rsidP="00017321">
      <w:pPr>
        <w:spacing w:before="0" w:after="0"/>
      </w:pPr>
      <w:r>
        <w:separator/>
      </w:r>
    </w:p>
  </w:footnote>
  <w:footnote w:type="continuationSeparator" w:id="0">
    <w:p w:rsidR="00B125D7" w:rsidRDefault="00B125D7" w:rsidP="00017321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7321" w:rsidRDefault="00017321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7321" w:rsidRDefault="00017321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7321" w:rsidRDefault="0001732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F148C"/>
    <w:multiLevelType w:val="hybridMultilevel"/>
    <w:tmpl w:val="B5A401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72D"/>
    <w:rsid w:val="00017321"/>
    <w:rsid w:val="00595E83"/>
    <w:rsid w:val="007015FB"/>
    <w:rsid w:val="007C7300"/>
    <w:rsid w:val="00B06E98"/>
    <w:rsid w:val="00B125D7"/>
    <w:rsid w:val="00C54837"/>
    <w:rsid w:val="00E46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5FB"/>
    <w:pPr>
      <w:widowControl w:val="0"/>
      <w:spacing w:before="20" w:after="40" w:line="240" w:lineRule="auto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015FB"/>
    <w:rPr>
      <w:rFonts w:ascii="Times New Roman" w:hAnsi="Times New Roman" w:cs="Times New Roman" w:hint="default"/>
      <w:color w:val="000000"/>
      <w:u w:val="single"/>
    </w:rPr>
  </w:style>
  <w:style w:type="character" w:styleId="a4">
    <w:name w:val="Strong"/>
    <w:basedOn w:val="a0"/>
    <w:uiPriority w:val="22"/>
    <w:qFormat/>
    <w:rsid w:val="007015FB"/>
    <w:rPr>
      <w:rFonts w:ascii="Times New Roman" w:hAnsi="Times New Roman" w:cs="Times New Roman" w:hint="default"/>
      <w:b/>
      <w:bCs w:val="0"/>
    </w:rPr>
  </w:style>
  <w:style w:type="paragraph" w:styleId="2">
    <w:name w:val="Body Text 2"/>
    <w:basedOn w:val="a"/>
    <w:link w:val="20"/>
    <w:uiPriority w:val="99"/>
    <w:unhideWhenUsed/>
    <w:rsid w:val="007015FB"/>
    <w:pPr>
      <w:widowControl/>
      <w:autoSpaceDE w:val="0"/>
      <w:autoSpaceDN w:val="0"/>
      <w:spacing w:before="0" w:after="0"/>
      <w:jc w:val="both"/>
    </w:pPr>
    <w:rPr>
      <w:sz w:val="18"/>
      <w:szCs w:val="18"/>
    </w:rPr>
  </w:style>
  <w:style w:type="character" w:customStyle="1" w:styleId="20">
    <w:name w:val="Основной текст 2 Знак"/>
    <w:basedOn w:val="a0"/>
    <w:link w:val="2"/>
    <w:uiPriority w:val="99"/>
    <w:rsid w:val="007015FB"/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5">
    <w:name w:val="No Spacing"/>
    <w:uiPriority w:val="1"/>
    <w:qFormat/>
    <w:rsid w:val="007015FB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List Paragraph"/>
    <w:basedOn w:val="a"/>
    <w:uiPriority w:val="34"/>
    <w:qFormat/>
    <w:rsid w:val="007015FB"/>
    <w:pPr>
      <w:widowControl/>
      <w:spacing w:before="0" w:after="200" w:line="276" w:lineRule="auto"/>
      <w:ind w:left="720"/>
      <w:contextualSpacing/>
    </w:pPr>
    <w:rPr>
      <w:rFonts w:ascii="Calibri" w:hAnsi="Calibri"/>
      <w:lang w:eastAsia="en-US"/>
    </w:rPr>
  </w:style>
  <w:style w:type="paragraph" w:customStyle="1" w:styleId="ConsNonformat">
    <w:name w:val="ConsNonformat"/>
    <w:uiPriority w:val="99"/>
    <w:rsid w:val="007015FB"/>
    <w:pPr>
      <w:widowControl w:val="0"/>
      <w:autoSpaceDE w:val="0"/>
      <w:autoSpaceDN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rilozhenie">
    <w:name w:val="prilozhenie"/>
    <w:basedOn w:val="a"/>
    <w:uiPriority w:val="99"/>
    <w:rsid w:val="007015FB"/>
    <w:pPr>
      <w:widowControl/>
      <w:spacing w:before="0" w:after="0"/>
      <w:ind w:firstLine="709"/>
      <w:jc w:val="both"/>
    </w:pPr>
    <w:rPr>
      <w:sz w:val="24"/>
      <w:szCs w:val="24"/>
      <w:lang w:eastAsia="en-US"/>
    </w:rPr>
  </w:style>
  <w:style w:type="paragraph" w:customStyle="1" w:styleId="21">
    <w:name w:val="Список 21"/>
    <w:basedOn w:val="a"/>
    <w:uiPriority w:val="99"/>
    <w:rsid w:val="007015FB"/>
    <w:pPr>
      <w:widowControl/>
      <w:suppressAutoHyphens/>
      <w:spacing w:before="0" w:after="0"/>
      <w:ind w:left="566" w:hanging="283"/>
    </w:pPr>
    <w:rPr>
      <w:sz w:val="20"/>
      <w:szCs w:val="20"/>
      <w:lang w:eastAsia="ar-SA"/>
    </w:rPr>
  </w:style>
  <w:style w:type="paragraph" w:styleId="a7">
    <w:name w:val="header"/>
    <w:basedOn w:val="a"/>
    <w:link w:val="a8"/>
    <w:uiPriority w:val="99"/>
    <w:unhideWhenUsed/>
    <w:rsid w:val="00017321"/>
    <w:pPr>
      <w:tabs>
        <w:tab w:val="center" w:pos="4677"/>
        <w:tab w:val="right" w:pos="9355"/>
      </w:tabs>
      <w:spacing w:before="0" w:after="0"/>
    </w:pPr>
  </w:style>
  <w:style w:type="character" w:customStyle="1" w:styleId="a8">
    <w:name w:val="Верхний колонтитул Знак"/>
    <w:basedOn w:val="a0"/>
    <w:link w:val="a7"/>
    <w:uiPriority w:val="99"/>
    <w:rsid w:val="00017321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17321"/>
    <w:pPr>
      <w:tabs>
        <w:tab w:val="center" w:pos="4677"/>
        <w:tab w:val="right" w:pos="9355"/>
      </w:tabs>
      <w:spacing w:before="0" w:after="0"/>
    </w:pPr>
  </w:style>
  <w:style w:type="character" w:customStyle="1" w:styleId="aa">
    <w:name w:val="Нижний колонтитул Знак"/>
    <w:basedOn w:val="a0"/>
    <w:link w:val="a9"/>
    <w:uiPriority w:val="99"/>
    <w:rsid w:val="00017321"/>
    <w:rPr>
      <w:rFonts w:ascii="Times New Roman" w:eastAsia="Times New Roman" w:hAnsi="Times New Roman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5FB"/>
    <w:pPr>
      <w:widowControl w:val="0"/>
      <w:spacing w:before="20" w:after="40" w:line="240" w:lineRule="auto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015FB"/>
    <w:rPr>
      <w:rFonts w:ascii="Times New Roman" w:hAnsi="Times New Roman" w:cs="Times New Roman" w:hint="default"/>
      <w:color w:val="000000"/>
      <w:u w:val="single"/>
    </w:rPr>
  </w:style>
  <w:style w:type="character" w:styleId="a4">
    <w:name w:val="Strong"/>
    <w:basedOn w:val="a0"/>
    <w:uiPriority w:val="22"/>
    <w:qFormat/>
    <w:rsid w:val="007015FB"/>
    <w:rPr>
      <w:rFonts w:ascii="Times New Roman" w:hAnsi="Times New Roman" w:cs="Times New Roman" w:hint="default"/>
      <w:b/>
      <w:bCs w:val="0"/>
    </w:rPr>
  </w:style>
  <w:style w:type="paragraph" w:styleId="2">
    <w:name w:val="Body Text 2"/>
    <w:basedOn w:val="a"/>
    <w:link w:val="20"/>
    <w:uiPriority w:val="99"/>
    <w:unhideWhenUsed/>
    <w:rsid w:val="007015FB"/>
    <w:pPr>
      <w:widowControl/>
      <w:autoSpaceDE w:val="0"/>
      <w:autoSpaceDN w:val="0"/>
      <w:spacing w:before="0" w:after="0"/>
      <w:jc w:val="both"/>
    </w:pPr>
    <w:rPr>
      <w:sz w:val="18"/>
      <w:szCs w:val="18"/>
    </w:rPr>
  </w:style>
  <w:style w:type="character" w:customStyle="1" w:styleId="20">
    <w:name w:val="Основной текст 2 Знак"/>
    <w:basedOn w:val="a0"/>
    <w:link w:val="2"/>
    <w:uiPriority w:val="99"/>
    <w:rsid w:val="007015FB"/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5">
    <w:name w:val="No Spacing"/>
    <w:uiPriority w:val="1"/>
    <w:qFormat/>
    <w:rsid w:val="007015FB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List Paragraph"/>
    <w:basedOn w:val="a"/>
    <w:uiPriority w:val="34"/>
    <w:qFormat/>
    <w:rsid w:val="007015FB"/>
    <w:pPr>
      <w:widowControl/>
      <w:spacing w:before="0" w:after="200" w:line="276" w:lineRule="auto"/>
      <w:ind w:left="720"/>
      <w:contextualSpacing/>
    </w:pPr>
    <w:rPr>
      <w:rFonts w:ascii="Calibri" w:hAnsi="Calibri"/>
      <w:lang w:eastAsia="en-US"/>
    </w:rPr>
  </w:style>
  <w:style w:type="paragraph" w:customStyle="1" w:styleId="ConsNonformat">
    <w:name w:val="ConsNonformat"/>
    <w:uiPriority w:val="99"/>
    <w:rsid w:val="007015FB"/>
    <w:pPr>
      <w:widowControl w:val="0"/>
      <w:autoSpaceDE w:val="0"/>
      <w:autoSpaceDN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rilozhenie">
    <w:name w:val="prilozhenie"/>
    <w:basedOn w:val="a"/>
    <w:uiPriority w:val="99"/>
    <w:rsid w:val="007015FB"/>
    <w:pPr>
      <w:widowControl/>
      <w:spacing w:before="0" w:after="0"/>
      <w:ind w:firstLine="709"/>
      <w:jc w:val="both"/>
    </w:pPr>
    <w:rPr>
      <w:sz w:val="24"/>
      <w:szCs w:val="24"/>
      <w:lang w:eastAsia="en-US"/>
    </w:rPr>
  </w:style>
  <w:style w:type="paragraph" w:customStyle="1" w:styleId="21">
    <w:name w:val="Список 21"/>
    <w:basedOn w:val="a"/>
    <w:uiPriority w:val="99"/>
    <w:rsid w:val="007015FB"/>
    <w:pPr>
      <w:widowControl/>
      <w:suppressAutoHyphens/>
      <w:spacing w:before="0" w:after="0"/>
      <w:ind w:left="566" w:hanging="283"/>
    </w:pPr>
    <w:rPr>
      <w:sz w:val="20"/>
      <w:szCs w:val="20"/>
      <w:lang w:eastAsia="ar-SA"/>
    </w:rPr>
  </w:style>
  <w:style w:type="paragraph" w:styleId="a7">
    <w:name w:val="header"/>
    <w:basedOn w:val="a"/>
    <w:link w:val="a8"/>
    <w:uiPriority w:val="99"/>
    <w:unhideWhenUsed/>
    <w:rsid w:val="00017321"/>
    <w:pPr>
      <w:tabs>
        <w:tab w:val="center" w:pos="4677"/>
        <w:tab w:val="right" w:pos="9355"/>
      </w:tabs>
      <w:spacing w:before="0" w:after="0"/>
    </w:pPr>
  </w:style>
  <w:style w:type="character" w:customStyle="1" w:styleId="a8">
    <w:name w:val="Верхний колонтитул Знак"/>
    <w:basedOn w:val="a0"/>
    <w:link w:val="a7"/>
    <w:uiPriority w:val="99"/>
    <w:rsid w:val="00017321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17321"/>
    <w:pPr>
      <w:tabs>
        <w:tab w:val="center" w:pos="4677"/>
        <w:tab w:val="right" w:pos="9355"/>
      </w:tabs>
      <w:spacing w:before="0" w:after="0"/>
    </w:pPr>
  </w:style>
  <w:style w:type="character" w:customStyle="1" w:styleId="aa">
    <w:name w:val="Нижний колонтитул Знак"/>
    <w:basedOn w:val="a0"/>
    <w:link w:val="a9"/>
    <w:uiPriority w:val="99"/>
    <w:rsid w:val="00017321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76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749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mktamb.narod.ru/index.ht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490</Words>
  <Characters>2795</Characters>
  <Application>Microsoft Office Word</Application>
  <DocSecurity>0</DocSecurity>
  <Lines>23</Lines>
  <Paragraphs>6</Paragraphs>
  <ScaleCrop>false</ScaleCrop>
  <Company>SPecialiST RePack</Company>
  <LinksUpToDate>false</LinksUpToDate>
  <CharactersWithSpaces>3279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Дору-Товт</dc:creator>
  <cp:keywords/>
  <dc:description/>
  <cp:lastModifiedBy>Жанна Дору-Товт</cp:lastModifiedBy>
  <cp:revision>9</cp:revision>
  <dcterms:created xsi:type="dcterms:W3CDTF">2016-05-26T12:11:00Z</dcterms:created>
  <dcterms:modified xsi:type="dcterms:W3CDTF">2016-05-26T13:46:00Z</dcterms:modified>
</cp:coreProperties>
</file>